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AD" w:rsidRDefault="00F256AD" w:rsidP="00F25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образования ЕАО</w:t>
      </w:r>
    </w:p>
    <w:p w:rsidR="00F256AD" w:rsidRDefault="00F256AD" w:rsidP="00F25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Областное государственное профессиональное </w:t>
      </w:r>
    </w:p>
    <w:p w:rsidR="00F256AD" w:rsidRDefault="00F256AD" w:rsidP="00F25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бюджетное  учреждение</w:t>
      </w:r>
    </w:p>
    <w:p w:rsidR="00F256AD" w:rsidRDefault="00F256AD" w:rsidP="00F25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«Сельскохозяйственный техникум»</w:t>
      </w:r>
    </w:p>
    <w:p w:rsidR="00CC407B" w:rsidRDefault="00CF6046" w:rsidP="00F256AD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C407B" w:rsidRDefault="00CC407B" w:rsidP="00CC407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C407B" w:rsidRPr="00F256AD" w:rsidRDefault="00CC407B" w:rsidP="00F256AD">
      <w:pPr>
        <w:pStyle w:val="a3"/>
        <w:jc w:val="center"/>
        <w:rPr>
          <w:rFonts w:ascii="Times New Roman" w:hAnsi="Times New Roman" w:cs="Times New Roman"/>
          <w:b/>
          <w:bCs/>
          <w:i/>
          <w:color w:val="FF0000"/>
          <w:sz w:val="56"/>
          <w:szCs w:val="56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b/>
          <w:bCs/>
          <w:i/>
          <w:color w:val="FF0000"/>
          <w:sz w:val="56"/>
          <w:szCs w:val="56"/>
          <w:shd w:val="clear" w:color="auto" w:fill="FFFFFF"/>
          <w:lang w:eastAsia="ru-RU"/>
        </w:rPr>
        <w:t xml:space="preserve">Методическая разработка </w:t>
      </w:r>
      <w:r w:rsidR="00F256AD">
        <w:rPr>
          <w:rFonts w:ascii="Times New Roman" w:hAnsi="Times New Roman" w:cs="Times New Roman"/>
          <w:b/>
          <w:bCs/>
          <w:i/>
          <w:color w:val="FF0000"/>
          <w:sz w:val="56"/>
          <w:szCs w:val="56"/>
          <w:shd w:val="clear" w:color="auto" w:fill="FFFFFF"/>
          <w:lang w:eastAsia="ru-RU"/>
        </w:rPr>
        <w:t xml:space="preserve">внеклассного </w:t>
      </w:r>
      <w:bookmarkStart w:id="0" w:name="_GoBack"/>
      <w:bookmarkEnd w:id="0"/>
      <w:r w:rsidRPr="00CC407B">
        <w:rPr>
          <w:rFonts w:ascii="Times New Roman" w:hAnsi="Times New Roman" w:cs="Times New Roman"/>
          <w:b/>
          <w:bCs/>
          <w:i/>
          <w:color w:val="FF0000"/>
          <w:sz w:val="56"/>
          <w:szCs w:val="56"/>
          <w:shd w:val="clear" w:color="auto" w:fill="FFFFFF"/>
          <w:lang w:eastAsia="ru-RU"/>
        </w:rPr>
        <w:t>мероприятия</w:t>
      </w:r>
    </w:p>
    <w:p w:rsidR="00CC407B" w:rsidRDefault="00CC407B" w:rsidP="00CC407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B43B2" w:rsidRPr="00BB43B2" w:rsidRDefault="00BB43B2" w:rsidP="00BB43B2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  <w:lang w:eastAsia="ru-RU"/>
        </w:rPr>
      </w:pPr>
      <w:r w:rsidRPr="00BB43B2"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  <w:lang w:eastAsia="ru-RU"/>
        </w:rPr>
        <w:t>Память, которой не будет забвенья…</w:t>
      </w:r>
    </w:p>
    <w:p w:rsidR="00CC407B" w:rsidRDefault="00BB43B2" w:rsidP="00CC407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8797A5" wp14:editId="68D1657D">
            <wp:simplePos x="0" y="0"/>
            <wp:positionH relativeFrom="column">
              <wp:posOffset>-177165</wp:posOffset>
            </wp:positionH>
            <wp:positionV relativeFrom="paragraph">
              <wp:posOffset>194945</wp:posOffset>
            </wp:positionV>
            <wp:extent cx="5940425" cy="3742055"/>
            <wp:effectExtent l="0" t="0" r="3175" b="0"/>
            <wp:wrapTight wrapText="bothSides">
              <wp:wrapPolygon edited="0">
                <wp:start x="0" y="0"/>
                <wp:lineTo x="0" y="21442"/>
                <wp:lineTo x="21542" y="21442"/>
                <wp:lineTo x="21542" y="0"/>
                <wp:lineTo x="0" y="0"/>
              </wp:wrapPolygon>
            </wp:wrapTight>
            <wp:docPr id="2" name="Рисунок 2" descr="27 января день памяти жер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 января день памяти жерт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3B2" w:rsidRDefault="00BB43B2" w:rsidP="00BB43B2">
      <w:pPr>
        <w:pStyle w:val="text"/>
        <w:spacing w:before="0" w:beforeAutospacing="0" w:after="0" w:afterAutospacing="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B43B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Подготовила:</w:t>
      </w:r>
    </w:p>
    <w:p w:rsidR="00BB43B2" w:rsidRDefault="00BB43B2" w:rsidP="00BB43B2">
      <w:pPr>
        <w:pStyle w:val="text"/>
        <w:spacing w:before="0" w:beforeAutospacing="0" w:after="0" w:afterAutospacing="0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преподаватель истории</w:t>
      </w:r>
    </w:p>
    <w:p w:rsidR="00BB43B2" w:rsidRDefault="00BB43B2" w:rsidP="00BB43B2">
      <w:pPr>
        <w:pStyle w:val="text"/>
        <w:spacing w:before="0" w:beforeAutospacing="0" w:after="0" w:afterAutospacing="0"/>
        <w:ind w:left="357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Яковлева Екатерина Юрьевна </w:t>
      </w:r>
    </w:p>
    <w:p w:rsidR="00CC407B" w:rsidRPr="00BB43B2" w:rsidRDefault="00BB43B2" w:rsidP="00BB43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56AD" w:rsidRDefault="00CF6046" w:rsidP="00F256AD">
      <w:pPr>
        <w:pStyle w:val="a3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256A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с. Ленинское, 2015г.</w:t>
      </w:r>
    </w:p>
    <w:p w:rsidR="00CC407B" w:rsidRPr="00CC407B" w:rsidRDefault="00CC407B" w:rsidP="00F256AD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Теперь, когда мы научились летать по воздуху,</w:t>
      </w:r>
    </w:p>
    <w:p w:rsidR="00CC407B" w:rsidRPr="00CC407B" w:rsidRDefault="00CC407B" w:rsidP="00CC407B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как птицы, плавать под водой, как рыбы, </w:t>
      </w:r>
    </w:p>
    <w:p w:rsidR="00CC407B" w:rsidRPr="00CC407B" w:rsidRDefault="00CC407B" w:rsidP="00CC407B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нам не хватает только одного:</w:t>
      </w:r>
    </w:p>
    <w:p w:rsidR="00CC407B" w:rsidRPr="00CC407B" w:rsidRDefault="00CC407B" w:rsidP="00CC407B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научиться жить на земле, как люди.</w:t>
      </w:r>
    </w:p>
    <w:p w:rsidR="00CC407B" w:rsidRPr="00CC407B" w:rsidRDefault="00CC407B" w:rsidP="00CC407B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(Б. Шоу)</w:t>
      </w:r>
    </w:p>
    <w:p w:rsidR="00CC407B" w:rsidRPr="00CC407B" w:rsidRDefault="00CC407B" w:rsidP="00CC407B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C407B" w:rsidRDefault="00CC407B" w:rsidP="00F256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07B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C407B" w:rsidRPr="00CC407B" w:rsidRDefault="00CC407B" w:rsidP="00F256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07B" w:rsidRDefault="00CC407B" w:rsidP="00F256AD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 Холокост? Как эти два понятия, такие, казалось, несовместимые, могут существовать вместе? Созидание и разрушение, надежда и ее крушение, будущее и прошлое, жертвы и палачи… Можно продолжать выстраивать этот ассоциативный ряд, но за каждым понятием стоит трагическая судьба отдельного человека, ребенка, жизнь которого перечеркнула бездушная машина Холокоста во время самой кровопролитной и жестокой Второй мировой войны. Дети являлись самыми легкоуязвимыми жертвами нацистов, и их уничтожение было одним из направлений политики III рейха по “защите арийской крови”. Преследуя цель – достичь “чистоты арийской нации”, фашисты планомерно уничтожали детей с тем, чтобы не дать возможности жить новому поколению еврейского народа.</w:t>
      </w:r>
      <w:r w:rsidRPr="00CC40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страшного прошлого - это не только сохранение памяти о погибших, но и одно из условий выживания современного человека. Как сказал израильский историк И. Бауэр: ”Память о Холокосте необходима, чтобы наши дети никогда не были жертвами, палачами или равнодушными наблюдателями”.</w:t>
      </w:r>
      <w:r w:rsidRPr="00CC40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407B" w:rsidRPr="00CC407B" w:rsidRDefault="00CC407B" w:rsidP="00F256A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6046" w:rsidRPr="00CC407B" w:rsidRDefault="00CF6046" w:rsidP="00F256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07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C407B">
        <w:rPr>
          <w:rFonts w:ascii="Times New Roman" w:hAnsi="Times New Roman" w:cs="Times New Roman"/>
          <w:sz w:val="28"/>
          <w:szCs w:val="28"/>
        </w:rPr>
        <w:t>воспитание силы духа, сочувствия и желания помогать людям, осуждение зла и насилия, развитие у учащихся способности смотреть на проблемы с позиции других людей.</w:t>
      </w:r>
    </w:p>
    <w:p w:rsidR="00CF6046" w:rsidRPr="00CC407B" w:rsidRDefault="00CF6046" w:rsidP="00F256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6046" w:rsidRPr="00CC407B" w:rsidRDefault="00CF6046" w:rsidP="00F256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7B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CC407B">
        <w:rPr>
          <w:rFonts w:ascii="Times New Roman" w:hAnsi="Times New Roman" w:cs="Times New Roman"/>
          <w:sz w:val="28"/>
          <w:szCs w:val="28"/>
        </w:rPr>
        <w:t xml:space="preserve"> формирование уважительного, толерантного отношения к другим народам, нациям, их религии и культуре, языку как к равноценным, имеющим право на существование;</w:t>
      </w:r>
    </w:p>
    <w:p w:rsidR="00CF6046" w:rsidRPr="00CC407B" w:rsidRDefault="00CF6046" w:rsidP="00F256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7B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Pr="00CC407B">
        <w:rPr>
          <w:rFonts w:ascii="Times New Roman" w:hAnsi="Times New Roman" w:cs="Times New Roman"/>
          <w:sz w:val="28"/>
          <w:szCs w:val="28"/>
        </w:rPr>
        <w:t xml:space="preserve"> актуализация знаний, раскрытие учащимися практической и теоретической значимости излагаемого материала;</w:t>
      </w:r>
    </w:p>
    <w:p w:rsidR="00CF6046" w:rsidRPr="00CC407B" w:rsidRDefault="00CF6046" w:rsidP="00F256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7B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CC407B">
        <w:rPr>
          <w:rFonts w:ascii="Times New Roman" w:hAnsi="Times New Roman" w:cs="Times New Roman"/>
          <w:sz w:val="28"/>
          <w:szCs w:val="28"/>
        </w:rPr>
        <w:t xml:space="preserve"> развитие коммуникативных способностей учащихся в совместной деятельности, а именно, умение вести диалог, выслушивать оппонента, аргументировано обосновывать свою точку зрения, логически выстраивать свою речь.</w:t>
      </w:r>
    </w:p>
    <w:p w:rsidR="00CF6046" w:rsidRPr="00CC407B" w:rsidRDefault="00CF6046" w:rsidP="00F256AD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C407B" w:rsidRDefault="00CC407B" w:rsidP="00F256AD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C407B" w:rsidRDefault="00CC407B" w:rsidP="007E03D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C407B" w:rsidRDefault="00CC407B" w:rsidP="007E03D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C407B" w:rsidRDefault="00CC407B" w:rsidP="00BB43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256AD" w:rsidRDefault="00F256AD" w:rsidP="00BB43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B43B2" w:rsidRDefault="00BB43B2" w:rsidP="00BB43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C407B" w:rsidRDefault="00CC407B" w:rsidP="007E03D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Ход </w:t>
      </w:r>
      <w:r w:rsidR="00CF6046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внеклассного мероприятия</w:t>
      </w:r>
    </w:p>
    <w:p w:rsidR="00172D10" w:rsidRPr="00CC407B" w:rsidRDefault="00CF6046" w:rsidP="007E03D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№1: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на нашем мероприятии мы будем говорить о тех, кто стал жертвами Холокоста и когда, а также о том, как сегодня чтят память погибших в те ужасные дни… Подробно остановимся на теме «Дети – жертвы Холокоста».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 ноября 2005 года Генеральная Ассамблея Организации Объединенных Наций приняла резолюцию, в которой она постановила, что день 27 января будет ежегодно отмечаться как Международный день памяти жертв Холокоста.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Звезда упала, и прервалась чья-то жизнь.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просто чья-то жизнь, а жизнь ребёнка!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Совсем недавно он смеялся звонко –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Теперь же в небесах лишь след его парит.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№2:</w:t>
      </w:r>
      <w:r w:rsidRPr="00CC407B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Гром грянул. Ветер свистнул в тучах.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Заплакала земля в тоске глухой.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О, сколько слёз, горячих и горючих!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Земля моя, скажи мне, что с тобой?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часто горе видела людское,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миллионы лет цвела для нас,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испытала ль ты хотя бы раз </w:t>
      </w:r>
    </w:p>
    <w:p w:rsidR="00CF6235" w:rsidRDefault="00CF6046" w:rsidP="007E03D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Такой позор и варварство такое?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Слышали ли вы слово «холокост»? Вторая мировая война принесла народам всего мира неисчислимые бедствия. Среди моря человеческих страданий особо говорят о еврейской Катастрофе. На западе её называют греческим словом «холокост», в Израиле – «шоа», что в переводе с иврита и означает: катастрофа – уничтожение евреев.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не должны иметь прав.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</w:t>
      </w:r>
      <w:r w:rsidR="00172D10"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имеете права жить среди нас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не имеете права жить.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Германия. 30 годы. Фашисты во главе с Гитлером приходят к власти. Ими было принято свыше четырёхсот законов, ограничивающих права евреев. Больше всего страдали еврейские дети, которые не понимали, почему немецкие дети не хотят с ними дружить и даже разговаривать. Евреев изгоняли из школ, из университетов. Для детей-евреев были закрыты городские парки. Вдруг выяснилось, что еврейские дети – другие, они стали детьми второго сорта. По всей Германии прокатилась волна еврейских погромов, самый крупный из которых, произошедший 9-10 ноября 1938года, получил название «Хрустальная ночь». Было разрушено 1400 синагог, 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погибло около 100 евреев, разгромлены еврейские дома и магазины, разбиты стёкла еврейских школ.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1 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(читает стихотворение «Хрустальный звон»)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Дождик льет, протяжно плачет,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Блюз играет патефон.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Память никуда не спрячет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Ночи той хрустальный звон,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разбитые витрины,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Груда трупов, детский плач,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Вой толпы...оскал звериный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Демонстрирует палач!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жестокость без границы,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Паранойи бред, смутьян!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Цель, направленность убийцы -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Государство-judenrein!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Злоба и безумство массы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Буйство! В восклицаньях речь!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Превосходство белой расы!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Другим - Дорога в Печь!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Бей, насилуй, режь ничтожных!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Жги, безжалостно дави!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(Свой народ втравил безбожник,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Замарал в чужой крови!)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грех впечатан в Лету!</w:t>
      </w:r>
      <w:r w:rsidR="00172D10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 разбитого стекла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Нам напомнит век за веком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Ночь в осколках хрусталя!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Дождик льет, протяжно плачет,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Блюз играет патефон.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Память никуда не спрячет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Ночи той хрустальный звон!</w:t>
      </w:r>
      <w:r w:rsidR="00AA729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Ведущий1.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1сентября 1939года – началась Вторая мировая война. «Фюрер объявил, что роль евреев в Европе сыграна до конца, и поэтому она завершена. Евреи –это враги и мы принимаем все предосторожности, необходимые во взаимоотношениях с врагами.» (из речи Артура Зейса-Инкварта 12.03.1941 года на собрании нацистской партии). После оккупации фашистами Польши, всем евреям, в том числе и детям с 6лет, было приказано носить белую или желтую повязки с шестиконечной звездой Давида. За появление на улице без повязки евреев убивали на месте.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(читает отрывок стихотворения):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Два треугольника – звезда.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Щит праотца. Отца Давида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Избрание – а не обида,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Священный дар, а не беда.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Здесь было горе – горе без счёта.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Жёлтые звёзды – звёзды почёта.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Звёзды униженных, звёзды отверженных,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Вшитые в небо еврейской одежды.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Жёлтые звёзды, звёзды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Давида, горькие слёзы еврейской обиды.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Евреев стали переселять в особые районы – гетто, где им предстояло теперь жить. Особенно тяжело было детям. Они были обязаны работать, как взрослые, по 14-16 часов в сутки, получая 270 граммов хлеба в день. Однажды во двор домов, где жили рабочие меховой фабрики, въехали грузовики. Взрослые были на фабрике. Полицаи проверяли каждый укромный уголок. Впрочем, дети шли навстречу своим палачам сами: они вер</w:t>
      </w:r>
      <w:r w:rsidR="007E03D1"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или, что их везут на медосмотр, 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у одних брали кровь, у других снимали кожу с лица для раненых и обожжённых.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3.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Особой гордостью обитателей гетто была школа. Дети учились, несмотря на холод и голод, отсутствие учебников и письменных принадлежностей. И отнюдь не по вине учеников их количество постоянно уменьшалось… Где эти ученики? Где их учителя? Они ушли в лагеря смерти или были уничтожены во время одной из многочисленных акций.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E67DA" w:rsidRDefault="00CF6235" w:rsidP="007E03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F6235">
        <w:rPr>
          <w:rFonts w:ascii="Times New Roman" w:hAnsi="Times New Roman" w:cs="Times New Roman"/>
          <w:b/>
          <w:sz w:val="28"/>
          <w:szCs w:val="28"/>
          <w:lang w:eastAsia="ru-RU"/>
        </w:rPr>
        <w:t>Студент</w:t>
      </w:r>
      <w:r w:rsidR="00AA7291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F6046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</w:t>
      </w:r>
      <w:r w:rsidR="00CF6046"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Секретарь юденрата в литовском городе Шауляй учитель Александр Ерусалимский вёл дневник, в котором он писал о школе и судьбе детей в гетто в 1943году. «29 апреля. Полуофициально, без шума, открылась народная школа в гетто площадью 18 кв. метров. Школа работает с 9 до 16 часов. Обучается 90 детей в четырёх группах, каждая по 1,5 –2 часа в день. Стоит отметить, что, несмотря на тяжёлые условия жизни, детишки с радостью бегут в школу, учатся охот но и со вниманием. 35-40 детишек сидят, а то и стоят, тесно прижавшись друг к другу. В классе никакого шума, но в этой тишине гетто словно ожило»</w:t>
      </w:r>
      <w:r w:rsidR="00CF6046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046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Студент </w:t>
      </w:r>
      <w:r w:rsidR="00CF6046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</w:t>
      </w:r>
      <w:r w:rsidR="00CF6046"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«Пятница. 5ноября. Самый мрачный день нашей безрадостной жизни в гетто: у нас отобрали детей. (…) Всюду, где можно было спрятаться, они искали детей, и если находили, то вытаскивали их, голых и босых, на площадь. Там они поднимали детей за волосы и за руки и швыряли в машины. Они гонялись за малышами, которые случайно оказывались на улицах или во дворах, стреляли в них и ловили. За детьми бежали несчастные родители, они рыдали и умоляли, но их избивали и отгоняли.</w:t>
      </w:r>
      <w:r w:rsidR="00CF6046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E67DA" w:rsidRDefault="003E67DA" w:rsidP="007E03D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E67DA">
        <w:rPr>
          <w:rFonts w:ascii="Times New Roman" w:hAnsi="Times New Roman" w:cs="Times New Roman"/>
          <w:b/>
          <w:sz w:val="28"/>
          <w:szCs w:val="28"/>
          <w:lang w:eastAsia="ru-RU"/>
        </w:rPr>
        <w:t>Просмотр фильма «Дети, Гетто, Лагерь смерти»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67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Сколько детей прошло через ужасы, ад и пекло фашистских лагерей смерти.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Этот ужас пережили не только дети Варшавы. Бухенвальд, Треблинка, Освенцим, Саласпилс. В трубах этих лагерей стоял дым от сожжённых детских тел и душ. Этого нельзя забыть.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Звучит музыка к спектаклю «Поминальная молитва».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Эта рыжая пыль под ногами, щебёнка Из костей – не осколки ль, покрытые ржой? Это, может быть, резвые ноги ребёнка, Что за белою бабочкой гнался межой; Или ручки, – дитя ими тянется к маме,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Обнимая за шею, ласкается к ней… 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Или был этот щебень большими руками, 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E03D1"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 с любовью к груди прижимали детей.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Этот пепел, который разносится с ветром,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 глазами, смеялся и плакал порой,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 губами, улыбкою, музыкой, светом,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Поцелуями был этот пепел седой.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 сердцами, тревогою, радостью, мукой,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Был мозгами, сплетеньем извилин живых,–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Слово «Жить» до конца, словно буква за буквой,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Точно белым по чёрному вписано в них.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Эти волосы – локоны, косы и пряди,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навалены мёртвой, косматой горой,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Кто-нибудь расплетал и взволнованно гладил.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сухими губами касался порой.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Чистый трепет сердец, вдохновенные речи,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Золотые надежды, сияние глаз… 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Крематориев страшных горящие печи. 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Пепел… пепел… Лишь пепел остался от вас.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.Самые крупные лагеря смерти были в Польше… Их оборудовали газовыми камерами и печами для сжигания трупов – крематориями. Но прежде, чем люди попадали в газовые камеры, они проходили селекцию, то есть их осматривал зубной врач, чтобы вырвать золотые зубы. Многие фирмы отправляли в лагеря заявки на поставку человеческих волос. Еврейские дети, по личному приказу Гитлера, уничтожались в первую очередь. Всех детей до 14 лет с матерями отправляли прямо в газовые камеры. Когда газа для уничтожения не хватало, маленьких детей живыми бросали в печи крематориев. Наиболее высокопроизводительным с позиции технологии убийства был лагерь в Освенциме, где за один день подобным образом убивали 12 тысяч человек, которые впоследствии сжигались в печах 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крематория.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Студент </w:t>
      </w:r>
      <w:r w:rsidR="00D05EE5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(читает стихотворение Наума Коржавина «Дети в Освенциме»)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Мужчины мучили детей. Умно. Намеренно. Умело.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Творили будничное дело,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Трудились – мучили детей. 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это каждый раз опять, – Кляня, ругаясь без причины…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детям было не понять, 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Чего хотят от них мужчины.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что – обидные слова.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Побои, голод, псов рычанье?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дети думали сперва, Что это за непослушанье.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Они представить не могли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Того, что было всем открыто: 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древней логике земли,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 взрослых дети ждут защиты.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дни всё шли, как смерть страшны, 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дети стали образцовы,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их всё били. Так же. Снова. 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не снимали с них вины.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Они хватались за людей.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Они молили. И любили.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 у мужчин «идеи» были,</w:t>
      </w:r>
    </w:p>
    <w:p w:rsidR="007E03D1" w:rsidRPr="00CF6235" w:rsidRDefault="00CF6046" w:rsidP="007E03D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Мужчины мучили детей.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Одна из особенностей Холокоста на территории Советского Союза – самые варварские способы уничтожения людей, особенно маленьких детей. Нацисты бросали их живыми в могилу, подбрасывали в воздух, ловили на штыки, раздирали на части, смазывали губы ядом. В столице Калмыкии Элисте в 1942 году было уничтожено около 900 евреев- беженцев. Маленьким детям надевали марлевые повязки, и они засыпали. В могилу их бросали живыми.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E03D1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Ведущий </w:t>
      </w:r>
      <w:r w:rsidR="007E03D1" w:rsidRP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Нет ничего дороже на Земле, чем улыбка ребёнка. Ребёнок улыбается, значит, светит солнце, мирно колосится поле, не звучат взрывы, не горят деревни и города. </w:t>
      </w:r>
      <w:r w:rsidR="007E03D1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может быть страшнее смерти ребёнка? Смерти бессмысленной и жестокой, смерти от руки взрослого, призванного самой природой защищать и растить дитя.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Звучит «Реквием» Моцарта. </w:t>
      </w:r>
      <w:r w:rsidR="00D05EE5"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1.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Каждый из нас должен помнить: многое начинается с меня, моих мыслей, поступков, моих действий.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Совершая действия, помни, что ты – Человек!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3.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Прислушайся к своему сердцу, загляни себе в душу, посмотри на мир справедливыми глазами и помни, что ты – Человек!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62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Студент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4.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Протяни руку не для удара, а для помощи. Радуйся тому, что кто-то может быть тебе за это благодарен.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того, чтобы ясному солнцу над детством сиять,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Постарайтесь, друзья, добрым делом свой день начинать,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на деле детей от беды защитить,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Раньше, чем позовут, надо детству на помощь спешить.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ищут тепло и любовь на далёком пути. </w:t>
      </w:r>
    </w:p>
    <w:p w:rsidR="007E03D1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 сегодня спасай – можешь, завтра уже не спасти.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на деле детей от беды защитить, </w:t>
      </w:r>
    </w:p>
    <w:p w:rsidR="001272D5" w:rsidRPr="00CC407B" w:rsidRDefault="00CF6046" w:rsidP="007E03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Раньше, чем позовут, надо детству на помощь спешить.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E03D1"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</w:t>
      </w:r>
      <w:r w:rsidRPr="00CC40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Наше мероприятие хотелось бы закончить словами российского историка и философа, основателя Центра «Холокост» Михаила Яковлевича Гефтера: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«Шесть миллионов евреев – расстрелянных, удушенных в газовках.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Шесть миллионов – и каждый в отдельности.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– память, противящаяся забвению.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– зов людей к взаимной близости, недоступной без запрета на убийство.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– убеждение: НЕТ ГЕНОЦИДА ПРОТИВ «КОГО-ТО», ГЕНОЦИД ВСЕГДА ПРОТИВ ВСЕХ.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что означает ХОЛОКОСТ». </w:t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07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 вам за ваше внимание! Сегодня, мне кажется, мы все посмотрели на будущее глазами прошлого. </w:t>
      </w:r>
    </w:p>
    <w:sectPr w:rsidR="001272D5" w:rsidRPr="00CC407B" w:rsidSect="00CC407B">
      <w:pgSz w:w="11906" w:h="16838"/>
      <w:pgMar w:top="1134" w:right="850" w:bottom="1134" w:left="1701" w:header="708" w:footer="708" w:gutter="0"/>
      <w:pgBorders w:offsetFrom="page">
        <w:top w:val="flowersBlockPrint" w:sz="20" w:space="24" w:color="auto"/>
        <w:left w:val="flowersBlockPrint" w:sz="20" w:space="24" w:color="auto"/>
        <w:bottom w:val="flowersBlockPrint" w:sz="20" w:space="24" w:color="auto"/>
        <w:right w:val="flowersBlockPrint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28F"/>
    <w:multiLevelType w:val="multilevel"/>
    <w:tmpl w:val="569C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C2C87"/>
    <w:multiLevelType w:val="multilevel"/>
    <w:tmpl w:val="D2E8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234AC"/>
    <w:multiLevelType w:val="multilevel"/>
    <w:tmpl w:val="D060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96079"/>
    <w:multiLevelType w:val="multilevel"/>
    <w:tmpl w:val="9AD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13FAA"/>
    <w:multiLevelType w:val="multilevel"/>
    <w:tmpl w:val="22F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B7572"/>
    <w:multiLevelType w:val="multilevel"/>
    <w:tmpl w:val="D742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740953"/>
    <w:multiLevelType w:val="hybridMultilevel"/>
    <w:tmpl w:val="BE2C4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425C6"/>
    <w:multiLevelType w:val="multilevel"/>
    <w:tmpl w:val="D2A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84C97"/>
    <w:multiLevelType w:val="multilevel"/>
    <w:tmpl w:val="ED3E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B6059"/>
    <w:multiLevelType w:val="multilevel"/>
    <w:tmpl w:val="EC9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6E42F5"/>
    <w:multiLevelType w:val="multilevel"/>
    <w:tmpl w:val="FE5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366534"/>
    <w:multiLevelType w:val="multilevel"/>
    <w:tmpl w:val="8E4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7E"/>
    <w:rsid w:val="00095642"/>
    <w:rsid w:val="000A6448"/>
    <w:rsid w:val="000A6A68"/>
    <w:rsid w:val="001242B6"/>
    <w:rsid w:val="001272D5"/>
    <w:rsid w:val="00172D10"/>
    <w:rsid w:val="001C20C4"/>
    <w:rsid w:val="001C3000"/>
    <w:rsid w:val="00243AEC"/>
    <w:rsid w:val="002D3020"/>
    <w:rsid w:val="003E67DA"/>
    <w:rsid w:val="00422C4A"/>
    <w:rsid w:val="00454FAB"/>
    <w:rsid w:val="0053368F"/>
    <w:rsid w:val="005D692F"/>
    <w:rsid w:val="006E7A50"/>
    <w:rsid w:val="006F02A5"/>
    <w:rsid w:val="00726A17"/>
    <w:rsid w:val="007E03D1"/>
    <w:rsid w:val="00926B76"/>
    <w:rsid w:val="00976B33"/>
    <w:rsid w:val="009A5DC9"/>
    <w:rsid w:val="009B73F1"/>
    <w:rsid w:val="00AA7291"/>
    <w:rsid w:val="00BB43B2"/>
    <w:rsid w:val="00BE657E"/>
    <w:rsid w:val="00C3685F"/>
    <w:rsid w:val="00C377B9"/>
    <w:rsid w:val="00C50B5A"/>
    <w:rsid w:val="00C84D92"/>
    <w:rsid w:val="00CC407B"/>
    <w:rsid w:val="00CF6046"/>
    <w:rsid w:val="00CF6235"/>
    <w:rsid w:val="00D01118"/>
    <w:rsid w:val="00D05EE5"/>
    <w:rsid w:val="00E555BA"/>
    <w:rsid w:val="00E930AC"/>
    <w:rsid w:val="00EF0B6B"/>
    <w:rsid w:val="00F256AD"/>
    <w:rsid w:val="00F2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3D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07B"/>
  </w:style>
  <w:style w:type="paragraph" w:styleId="a4">
    <w:name w:val="Normal (Web)"/>
    <w:basedOn w:val="a"/>
    <w:uiPriority w:val="99"/>
    <w:unhideWhenUsed/>
    <w:rsid w:val="00CC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407B"/>
    <w:rPr>
      <w:b/>
      <w:bCs/>
    </w:rPr>
  </w:style>
  <w:style w:type="character" w:styleId="a6">
    <w:name w:val="Emphasis"/>
    <w:basedOn w:val="a0"/>
    <w:uiPriority w:val="20"/>
    <w:qFormat/>
    <w:rsid w:val="00CC407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3B2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BB43B2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3D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07B"/>
  </w:style>
  <w:style w:type="paragraph" w:styleId="a4">
    <w:name w:val="Normal (Web)"/>
    <w:basedOn w:val="a"/>
    <w:uiPriority w:val="99"/>
    <w:unhideWhenUsed/>
    <w:rsid w:val="00CC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407B"/>
    <w:rPr>
      <w:b/>
      <w:bCs/>
    </w:rPr>
  </w:style>
  <w:style w:type="character" w:styleId="a6">
    <w:name w:val="Emphasis"/>
    <w:basedOn w:val="a0"/>
    <w:uiPriority w:val="20"/>
    <w:qFormat/>
    <w:rsid w:val="00CC407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43B2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BB43B2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4AAC-0E4E-478C-A39D-42411F8F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8</cp:revision>
  <dcterms:created xsi:type="dcterms:W3CDTF">2015-06-18T16:35:00Z</dcterms:created>
  <dcterms:modified xsi:type="dcterms:W3CDTF">2015-09-12T11:42:00Z</dcterms:modified>
</cp:coreProperties>
</file>